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B" w:rsidRPr="005B45EF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color w:val="000000"/>
        </w:rPr>
      </w:pPr>
      <w:r w:rsidRPr="005B45EF">
        <w:rPr>
          <w:rFonts w:ascii="宋体" w:eastAsia="宋体" w:hAnsi="宋体" w:cs="宋体" w:hint="eastAsia"/>
          <w:b/>
          <w:color w:val="000000"/>
          <w:sz w:val="28"/>
        </w:rPr>
        <w:t>口腔科设备技术参数要求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CA546B">
        <w:rPr>
          <w:rFonts w:ascii="宋体" w:eastAsia="宋体" w:hAnsi="宋体" w:cs="宋体"/>
          <w:b/>
          <w:color w:val="000000"/>
          <w:sz w:val="24"/>
          <w:szCs w:val="24"/>
        </w:rPr>
        <w:t>牙周治疗</w:t>
      </w:r>
      <w:proofErr w:type="gramStart"/>
      <w:r w:rsidRPr="00CA546B">
        <w:rPr>
          <w:rFonts w:ascii="宋体" w:eastAsia="宋体" w:hAnsi="宋体" w:cs="宋体"/>
          <w:b/>
          <w:color w:val="000000"/>
          <w:sz w:val="24"/>
          <w:szCs w:val="24"/>
        </w:rPr>
        <w:t>仪技术</w:t>
      </w:r>
      <w:proofErr w:type="gramEnd"/>
      <w:r w:rsidRPr="00CA546B">
        <w:rPr>
          <w:rFonts w:ascii="宋体" w:eastAsia="宋体" w:hAnsi="宋体" w:cs="宋体"/>
          <w:b/>
          <w:color w:val="000000"/>
          <w:sz w:val="24"/>
          <w:szCs w:val="24"/>
        </w:rPr>
        <w:t>参数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1、网电源输入: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-220V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50Hz,输入功率:</w:t>
      </w:r>
      <w:r w:rsidRPr="00CA546B"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 w:rsidRPr="00CA546B">
        <w:rPr>
          <w:rFonts w:ascii="宋体" w:eastAsia="宋体" w:hAnsi="宋体" w:cs="宋体" w:hint="eastAsia"/>
          <w:spacing w:val="-3"/>
          <w:sz w:val="24"/>
          <w:szCs w:val="24"/>
        </w:rPr>
        <w:t>不低于8</w:t>
      </w:r>
      <w:r w:rsidRPr="00CA546B">
        <w:rPr>
          <w:rFonts w:ascii="宋体" w:eastAsia="宋体" w:hAnsi="宋体" w:cs="宋体"/>
          <w:spacing w:val="-3"/>
          <w:sz w:val="24"/>
          <w:szCs w:val="24"/>
        </w:rPr>
        <w:t>0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VA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2、主机输入: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~25V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50HZ</w:t>
      </w:r>
      <w:r w:rsidRPr="00CA546B"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2.8A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3、输出的尖端主振动偏移(最大功率):</w:t>
      </w:r>
      <w:r w:rsidRPr="00CA546B">
        <w:rPr>
          <w:rFonts w:ascii="宋体" w:eastAsia="宋体" w:hAnsi="宋体" w:cs="宋体"/>
          <w:spacing w:val="-20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90um，</w:t>
      </w:r>
      <w:r w:rsidRPr="00CA546B">
        <w:rPr>
          <w:rFonts w:ascii="宋体" w:eastAsia="宋体" w:hAnsi="宋体" w:cs="宋体"/>
          <w:spacing w:val="-20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偏差:土</w:t>
      </w:r>
      <w:r w:rsidRPr="00CA546B">
        <w:rPr>
          <w:rFonts w:ascii="宋体" w:eastAsia="宋体" w:hAnsi="宋体" w:cs="宋体"/>
          <w:spacing w:val="-22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50%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4、输出的尖端振动频率:</w:t>
      </w:r>
      <w:r w:rsidRPr="00CA546B">
        <w:rPr>
          <w:rFonts w:ascii="宋体" w:eastAsia="宋体" w:hAnsi="宋体" w:cs="宋体"/>
          <w:spacing w:val="-20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30</w:t>
      </w:r>
      <w:r w:rsidRPr="00CA546B">
        <w:rPr>
          <w:rFonts w:ascii="宋体" w:eastAsia="宋体" w:hAnsi="宋体" w:cs="宋体"/>
          <w:spacing w:val="-20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士</w:t>
      </w:r>
      <w:r w:rsidRPr="00CA546B">
        <w:rPr>
          <w:rFonts w:ascii="宋体" w:eastAsia="宋体" w:hAnsi="宋体" w:cs="宋体"/>
          <w:spacing w:val="-22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5kHz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68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pacing w:val="-3"/>
          <w:sz w:val="24"/>
          <w:szCs w:val="24"/>
        </w:rPr>
        <w:t>5</w:t>
      </w:r>
      <w:r w:rsidRPr="00CA546B">
        <w:rPr>
          <w:rFonts w:ascii="宋体" w:eastAsia="宋体" w:hAnsi="宋体" w:cs="宋体"/>
          <w:color w:val="000000"/>
          <w:spacing w:val="-6"/>
          <w:sz w:val="24"/>
          <w:szCs w:val="24"/>
        </w:rPr>
        <w:t>、输出的半偏移力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(</w:t>
      </w:r>
      <w:r w:rsidRPr="00CA546B">
        <w:rPr>
          <w:rFonts w:ascii="宋体" w:eastAsia="宋体" w:hAnsi="宋体" w:cs="宋体"/>
          <w:color w:val="000000"/>
          <w:spacing w:val="-6"/>
          <w:sz w:val="24"/>
          <w:szCs w:val="24"/>
        </w:rPr>
        <w:t>最大功率</w:t>
      </w:r>
      <w:r w:rsidRPr="00CA546B">
        <w:rPr>
          <w:rFonts w:ascii="宋体" w:eastAsia="宋体" w:hAnsi="宋体" w:cs="宋体"/>
          <w:color w:val="000000"/>
          <w:spacing w:val="-2"/>
          <w:sz w:val="24"/>
          <w:szCs w:val="24"/>
        </w:rPr>
        <w:t>):</w:t>
      </w:r>
      <w:r w:rsidRPr="00CA546B">
        <w:rPr>
          <w:rFonts w:ascii="宋体" w:eastAsia="宋体" w:hAnsi="宋体" w:cs="宋体"/>
          <w:spacing w:val="-2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pacing w:val="-3"/>
          <w:sz w:val="24"/>
          <w:szCs w:val="24"/>
        </w:rPr>
        <w:t>5N</w:t>
      </w:r>
      <w:r w:rsidRPr="00CA546B"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pacing w:val="-5"/>
          <w:sz w:val="24"/>
          <w:szCs w:val="24"/>
        </w:rPr>
        <w:t>偏差</w:t>
      </w:r>
      <w:r w:rsidRPr="00CA546B">
        <w:rPr>
          <w:rFonts w:ascii="宋体" w:eastAsia="宋体" w:hAnsi="宋体" w:cs="宋体"/>
          <w:color w:val="000000"/>
          <w:spacing w:val="-4"/>
          <w:sz w:val="24"/>
          <w:szCs w:val="24"/>
        </w:rPr>
        <w:t>:</w:t>
      </w:r>
      <w:r w:rsidRPr="00CA546B">
        <w:rPr>
          <w:rFonts w:ascii="宋体" w:eastAsia="宋体" w:hAnsi="宋体" w:cs="宋体"/>
          <w:color w:val="000000"/>
          <w:spacing w:val="-5"/>
          <w:sz w:val="24"/>
          <w:szCs w:val="24"/>
        </w:rPr>
        <w:t>士</w:t>
      </w:r>
      <w:r w:rsidRPr="00CA546B"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pacing w:val="-3"/>
          <w:sz w:val="24"/>
          <w:szCs w:val="24"/>
        </w:rPr>
        <w:t>50%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6、尖端输出功率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: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3W~20W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7、主机保险: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T5AH</w:t>
      </w:r>
      <w:r w:rsidRPr="00CA546B"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250V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8、电源适配器保险: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T1.0AL</w:t>
      </w:r>
      <w:r w:rsidRPr="00CA546B"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250V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9、进水压力: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1bar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~5bar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(0.1MPa</w:t>
      </w:r>
      <w:r w:rsidRPr="00CA546B"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~0.5MPa)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10、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进气压力: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5.5bar~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7.5bar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(0.55MPa</w:t>
      </w:r>
      <w:r w:rsidRPr="00CA546B">
        <w:rPr>
          <w:rFonts w:ascii="宋体" w:eastAsia="宋体" w:hAnsi="宋体" w:cs="宋体"/>
          <w:spacing w:val="-11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~0.75MPa)</w:t>
      </w:r>
      <w:r w:rsidRPr="00CA546B">
        <w:rPr>
          <w:rFonts w:ascii="宋体" w:eastAsia="宋体" w:hAnsi="宋体" w:cs="宋体"/>
          <w:sz w:val="24"/>
          <w:szCs w:val="24"/>
        </w:rPr>
        <w:t xml:space="preserve"> 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功能简介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1、</w:t>
      </w:r>
      <w:r w:rsidRPr="00CA546B">
        <w:rPr>
          <w:rFonts w:ascii="宋体" w:eastAsia="宋体" w:hAnsi="宋体" w:cs="宋体" w:hint="eastAsia"/>
          <w:color w:val="000000"/>
          <w:sz w:val="24"/>
          <w:szCs w:val="24"/>
        </w:rPr>
        <w:t>能够满足</w:t>
      </w:r>
      <w:proofErr w:type="gramStart"/>
      <w:r w:rsidRPr="00CA546B">
        <w:rPr>
          <w:rFonts w:ascii="宋体" w:eastAsia="宋体" w:hAnsi="宋体" w:cs="宋体"/>
          <w:color w:val="000000"/>
          <w:sz w:val="24"/>
          <w:szCs w:val="24"/>
        </w:rPr>
        <w:t>龈</w:t>
      </w:r>
      <w:proofErr w:type="gramEnd"/>
      <w:r w:rsidRPr="00CA546B">
        <w:rPr>
          <w:rFonts w:ascii="宋体" w:eastAsia="宋体" w:hAnsi="宋体" w:cs="宋体"/>
          <w:color w:val="000000"/>
          <w:sz w:val="24"/>
          <w:szCs w:val="24"/>
        </w:rPr>
        <w:t>上</w:t>
      </w:r>
      <w:r w:rsidRPr="00CA546B">
        <w:rPr>
          <w:rFonts w:ascii="宋体" w:eastAsia="宋体" w:hAnsi="宋体" w:cs="宋体"/>
          <w:color w:val="000000"/>
          <w:spacing w:val="2"/>
          <w:sz w:val="24"/>
          <w:szCs w:val="24"/>
        </w:rPr>
        <w:t>、</w:t>
      </w:r>
      <w:proofErr w:type="gramStart"/>
      <w:r w:rsidRPr="00CA546B">
        <w:rPr>
          <w:rFonts w:ascii="宋体" w:eastAsia="宋体" w:hAnsi="宋体" w:cs="宋体"/>
          <w:color w:val="000000"/>
          <w:sz w:val="24"/>
          <w:szCs w:val="24"/>
        </w:rPr>
        <w:t>龈</w:t>
      </w:r>
      <w:proofErr w:type="gramEnd"/>
      <w:r w:rsidRPr="00CA546B">
        <w:rPr>
          <w:rFonts w:ascii="宋体" w:eastAsia="宋体" w:hAnsi="宋体" w:cs="宋体"/>
          <w:color w:val="000000"/>
          <w:sz w:val="24"/>
          <w:szCs w:val="24"/>
        </w:rPr>
        <w:t>下喷砂洁治，舒适洁牙，牙周</w:t>
      </w:r>
      <w:r w:rsidRPr="00CA546B">
        <w:rPr>
          <w:rFonts w:ascii="宋体" w:eastAsia="宋体" w:hAnsi="宋体" w:cs="宋体"/>
          <w:color w:val="000000"/>
          <w:spacing w:val="4"/>
          <w:sz w:val="24"/>
          <w:szCs w:val="24"/>
        </w:rPr>
        <w:t>治疗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，种植体维护，根管</w:t>
      </w:r>
      <w:r w:rsidRPr="00CA546B">
        <w:rPr>
          <w:rFonts w:ascii="宋体" w:eastAsia="宋体" w:hAnsi="宋体" w:cs="宋体"/>
          <w:color w:val="000000"/>
          <w:spacing w:val="3"/>
          <w:sz w:val="24"/>
          <w:szCs w:val="24"/>
        </w:rPr>
        <w:t>治</w:t>
      </w:r>
      <w:r w:rsidRPr="00CA546B">
        <w:rPr>
          <w:rFonts w:ascii="宋体" w:eastAsia="宋体" w:hAnsi="宋体" w:cs="宋体"/>
          <w:color w:val="000000"/>
          <w:spacing w:val="2"/>
          <w:sz w:val="24"/>
          <w:szCs w:val="24"/>
        </w:rPr>
        <w:t>疗功能</w:t>
      </w:r>
      <w:r w:rsidRPr="00CA546B">
        <w:rPr>
          <w:rFonts w:ascii="宋体" w:eastAsia="宋体" w:hAnsi="宋体" w:cs="宋体" w:hint="eastAsia"/>
          <w:color w:val="000000"/>
          <w:spacing w:val="-1"/>
          <w:sz w:val="24"/>
          <w:szCs w:val="24"/>
        </w:rPr>
        <w:t>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2、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根据所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选用工作手柄自动切换工作模式。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、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采用触控液晶屏，功能选择、工作状态指示简洁清晰。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68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pacing w:val="-3"/>
          <w:sz w:val="24"/>
          <w:szCs w:val="24"/>
        </w:rPr>
        <w:t>4</w:t>
      </w:r>
      <w:r w:rsidRPr="00CA546B">
        <w:rPr>
          <w:rFonts w:ascii="宋体" w:eastAsia="宋体" w:hAnsi="宋体" w:cs="宋体"/>
          <w:color w:val="000000"/>
          <w:spacing w:val="-6"/>
          <w:sz w:val="24"/>
          <w:szCs w:val="24"/>
        </w:rPr>
        <w:t>、工作尖圆形振动轨迹，治疗、抛光</w:t>
      </w:r>
      <w:r w:rsidRPr="00CA546B">
        <w:rPr>
          <w:rFonts w:ascii="宋体" w:eastAsia="宋体" w:hAnsi="宋体" w:cs="宋体"/>
          <w:color w:val="000000"/>
          <w:spacing w:val="-10"/>
          <w:sz w:val="24"/>
          <w:szCs w:val="24"/>
        </w:rPr>
        <w:t>一</w:t>
      </w:r>
      <w:r w:rsidRPr="00CA546B">
        <w:rPr>
          <w:rFonts w:ascii="宋体" w:eastAsia="宋体" w:hAnsi="宋体" w:cs="宋体"/>
          <w:color w:val="000000"/>
          <w:spacing w:val="-7"/>
          <w:sz w:val="24"/>
          <w:szCs w:val="24"/>
        </w:rPr>
        <w:t>起完成，工</w:t>
      </w:r>
      <w:r w:rsidRPr="00CA546B">
        <w:rPr>
          <w:rFonts w:ascii="宋体" w:eastAsia="宋体" w:hAnsi="宋体" w:cs="宋体"/>
          <w:color w:val="000000"/>
          <w:spacing w:val="-6"/>
          <w:sz w:val="24"/>
          <w:szCs w:val="24"/>
        </w:rPr>
        <w:t>作尖振幅小</w:t>
      </w:r>
      <w:r w:rsidRPr="00CA546B">
        <w:rPr>
          <w:rFonts w:ascii="宋体" w:eastAsia="宋体" w:hAnsi="宋体" w:cs="宋体" w:hint="eastAsia"/>
          <w:color w:val="000000"/>
          <w:spacing w:val="-6"/>
          <w:sz w:val="24"/>
          <w:szCs w:val="24"/>
        </w:rPr>
        <w:t>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5、</w:t>
      </w:r>
      <w:r w:rsidRPr="00CA546B">
        <w:rPr>
          <w:rFonts w:ascii="宋体" w:eastAsia="宋体" w:hAnsi="宋体" w:cs="宋体" w:hint="eastAsia"/>
          <w:color w:val="000000"/>
          <w:sz w:val="24"/>
          <w:szCs w:val="24"/>
        </w:rPr>
        <w:t>三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段式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手柄设计</w:t>
      </w:r>
      <w:r w:rsidRPr="00CA546B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6、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双水路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切换</w:t>
      </w:r>
      <w:r w:rsidRPr="00CA546B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、采用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钛合金工作尖。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CA546B">
        <w:rPr>
          <w:rFonts w:ascii="宋体" w:eastAsia="宋体" w:hAnsi="宋体" w:cs="宋体"/>
          <w:color w:val="000000"/>
          <w:spacing w:val="1"/>
          <w:sz w:val="24"/>
          <w:szCs w:val="24"/>
        </w:rPr>
        <w:t>、自动供水模式下可以使用双氧水，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次氯酸钠、洗必泰等专用药液。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9、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采用全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自动频率跟踪系统，自动搜索最佳工作状态。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、喷砂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手柄采用</w:t>
      </w:r>
      <w:r w:rsidRPr="00CA546B">
        <w:rPr>
          <w:rFonts w:ascii="宋体" w:eastAsia="宋体" w:hAnsi="宋体" w:cs="宋体" w:hint="eastAsia"/>
          <w:color w:val="000000"/>
          <w:sz w:val="24"/>
          <w:szCs w:val="24"/>
        </w:rPr>
        <w:t>多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段式设计。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11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、</w:t>
      </w:r>
      <w:proofErr w:type="gramStart"/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粉罐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出砂</w:t>
      </w:r>
      <w:proofErr w:type="gramEnd"/>
      <w:r w:rsidRPr="00CA546B">
        <w:rPr>
          <w:rFonts w:ascii="宋体" w:eastAsia="宋体" w:hAnsi="宋体" w:cs="宋体"/>
          <w:color w:val="000000"/>
          <w:sz w:val="24"/>
          <w:szCs w:val="24"/>
        </w:rPr>
        <w:t>稳定。</w:t>
      </w: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68"/>
        <w:rPr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pacing w:val="-3"/>
          <w:sz w:val="24"/>
          <w:szCs w:val="24"/>
        </w:rPr>
        <w:t>12</w:t>
      </w:r>
      <w:r w:rsidRPr="00CA546B">
        <w:rPr>
          <w:rFonts w:ascii="宋体" w:eastAsia="宋体" w:hAnsi="宋体" w:cs="宋体"/>
          <w:color w:val="000000"/>
          <w:spacing w:val="-6"/>
          <w:sz w:val="24"/>
          <w:szCs w:val="24"/>
        </w:rPr>
        <w:t>、超声手柄和喷砂手柄可自由拔插，能在</w:t>
      </w:r>
      <w:r w:rsidRPr="00CA546B">
        <w:rPr>
          <w:rFonts w:ascii="宋体" w:eastAsia="宋体" w:hAnsi="宋体" w:cs="宋体"/>
          <w:spacing w:val="-3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pacing w:val="-4"/>
          <w:sz w:val="24"/>
          <w:szCs w:val="24"/>
        </w:rPr>
        <w:t>134</w:t>
      </w:r>
      <w:r w:rsidRPr="00CA546B">
        <w:rPr>
          <w:rFonts w:ascii="宋体" w:eastAsia="宋体" w:hAnsi="宋体" w:cs="宋体"/>
          <w:color w:val="000000"/>
          <w:spacing w:val="-7"/>
          <w:sz w:val="24"/>
          <w:szCs w:val="24"/>
        </w:rPr>
        <w:t>℃</w:t>
      </w:r>
      <w:r w:rsidRPr="00CA546B">
        <w:rPr>
          <w:rFonts w:ascii="宋体" w:eastAsia="宋体" w:hAnsi="宋体" w:cs="宋体"/>
          <w:color w:val="000000"/>
          <w:spacing w:val="-6"/>
          <w:sz w:val="24"/>
          <w:szCs w:val="24"/>
        </w:rPr>
        <w:t>高温和</w:t>
      </w:r>
      <w:r w:rsidRPr="00CA546B"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pacing w:val="-3"/>
          <w:sz w:val="24"/>
          <w:szCs w:val="24"/>
        </w:rPr>
        <w:t>0.22MPa</w:t>
      </w:r>
      <w:r w:rsidRPr="00CA546B">
        <w:rPr>
          <w:rFonts w:ascii="宋体" w:eastAsia="宋体" w:hAnsi="宋体" w:cs="宋体"/>
          <w:spacing w:val="-4"/>
          <w:sz w:val="24"/>
          <w:szCs w:val="24"/>
        </w:rPr>
        <w:t xml:space="preserve"> </w:t>
      </w:r>
      <w:r w:rsidRPr="00CA546B">
        <w:rPr>
          <w:rFonts w:ascii="宋体" w:eastAsia="宋体" w:hAnsi="宋体" w:cs="宋体"/>
          <w:color w:val="000000"/>
          <w:spacing w:val="-6"/>
          <w:sz w:val="24"/>
          <w:szCs w:val="24"/>
        </w:rPr>
        <w:t>高压环境中进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行灭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菌处理。</w:t>
      </w:r>
    </w:p>
    <w:p w:rsidR="00113407" w:rsidRDefault="00CA546B" w:rsidP="00CA546B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CA546B">
        <w:rPr>
          <w:rFonts w:ascii="宋体" w:eastAsia="宋体" w:hAnsi="宋体" w:cs="宋体"/>
          <w:color w:val="000000"/>
          <w:sz w:val="24"/>
          <w:szCs w:val="24"/>
        </w:rPr>
        <w:t>13</w:t>
      </w:r>
      <w:r w:rsidRPr="00CA546B">
        <w:rPr>
          <w:rFonts w:ascii="宋体" w:eastAsia="宋体" w:hAnsi="宋体" w:cs="宋体"/>
          <w:color w:val="000000"/>
          <w:spacing w:val="-1"/>
          <w:sz w:val="24"/>
          <w:szCs w:val="24"/>
        </w:rPr>
        <w:t>、工作过程采用微电脑全</w:t>
      </w:r>
      <w:r w:rsidRPr="00CA546B">
        <w:rPr>
          <w:rFonts w:ascii="宋体" w:eastAsia="宋体" w:hAnsi="宋体" w:cs="宋体"/>
          <w:color w:val="000000"/>
          <w:sz w:val="24"/>
          <w:szCs w:val="24"/>
        </w:rPr>
        <w:t>自动控制。</w:t>
      </w:r>
    </w:p>
    <w:p w:rsidR="00CA546B" w:rsidRDefault="00CA546B" w:rsidP="00CA546B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CA546B" w:rsidRDefault="00CA546B" w:rsidP="00CA546B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CA546B" w:rsidRDefault="00CA546B" w:rsidP="00CA546B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CA546B" w:rsidRDefault="00CA546B" w:rsidP="00CA546B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CA546B" w:rsidRDefault="00CA546B" w:rsidP="00CA546B">
      <w:pPr>
        <w:ind w:firstLineChars="200" w:firstLine="480"/>
        <w:rPr>
          <w:rFonts w:ascii="宋体" w:eastAsia="宋体" w:hAnsi="宋体" w:cs="宋体" w:hint="eastAsia"/>
          <w:color w:val="000000"/>
          <w:sz w:val="24"/>
          <w:szCs w:val="24"/>
        </w:rPr>
      </w:pPr>
    </w:p>
    <w:p w:rsidR="00CA546B" w:rsidRPr="00CA546B" w:rsidRDefault="00CA546B" w:rsidP="00CA546B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="宋体" w:eastAsia="宋体" w:hAnsi="宋体" w:cs="宋体" w:hint="eastAsia"/>
          <w:b/>
          <w:color w:val="000000"/>
          <w:sz w:val="24"/>
          <w:szCs w:val="24"/>
        </w:rPr>
      </w:pPr>
      <w:proofErr w:type="gramStart"/>
      <w:r w:rsidRPr="00CA546B">
        <w:rPr>
          <w:rFonts w:ascii="宋体" w:eastAsia="宋体" w:hAnsi="宋体" w:cs="宋体" w:hint="eastAsia"/>
          <w:b/>
          <w:color w:val="000000"/>
          <w:sz w:val="24"/>
          <w:szCs w:val="24"/>
        </w:rPr>
        <w:lastRenderedPageBreak/>
        <w:t>热牙胶</w:t>
      </w:r>
      <w:proofErr w:type="gramEnd"/>
      <w:r w:rsidRPr="00CA546B">
        <w:rPr>
          <w:rFonts w:ascii="宋体" w:eastAsia="宋体" w:hAnsi="宋体" w:cs="宋体" w:hint="eastAsia"/>
          <w:b/>
          <w:color w:val="000000"/>
          <w:sz w:val="24"/>
          <w:szCs w:val="24"/>
        </w:rPr>
        <w:t>充填机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无线设计，操作方便；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原装进口锂电池，</w:t>
      </w:r>
      <w:r w:rsidRPr="00CA546B">
        <w:rPr>
          <w:rFonts w:hint="eastAsia"/>
          <w:sz w:val="24"/>
          <w:szCs w:val="24"/>
        </w:rPr>
        <w:t>2</w:t>
      </w:r>
      <w:r w:rsidRPr="00CA546B">
        <w:rPr>
          <w:rFonts w:hint="eastAsia"/>
          <w:sz w:val="24"/>
          <w:szCs w:val="24"/>
        </w:rPr>
        <w:t>小时内可充满电量，使用寿命不低于</w:t>
      </w:r>
      <w:r w:rsidRPr="00CA546B">
        <w:rPr>
          <w:rFonts w:hint="eastAsia"/>
          <w:sz w:val="24"/>
          <w:szCs w:val="24"/>
        </w:rPr>
        <w:t>8</w:t>
      </w:r>
      <w:r w:rsidRPr="00CA546B">
        <w:rPr>
          <w:rFonts w:hint="eastAsia"/>
          <w:sz w:val="24"/>
          <w:szCs w:val="24"/>
        </w:rPr>
        <w:t>年；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工作模式：</w:t>
      </w:r>
      <w:r w:rsidRPr="00CA546B">
        <w:rPr>
          <w:rFonts w:hint="eastAsia"/>
          <w:sz w:val="24"/>
          <w:szCs w:val="24"/>
        </w:rPr>
        <w:t>150</w:t>
      </w:r>
      <w:r w:rsidRPr="00CA546B">
        <w:rPr>
          <w:rFonts w:hint="eastAsia"/>
          <w:sz w:val="24"/>
          <w:szCs w:val="24"/>
        </w:rPr>
        <w:t>°至</w:t>
      </w:r>
      <w:r w:rsidRPr="00CA546B">
        <w:rPr>
          <w:rFonts w:hint="eastAsia"/>
          <w:sz w:val="24"/>
          <w:szCs w:val="24"/>
        </w:rPr>
        <w:t>230</w:t>
      </w:r>
      <w:r w:rsidRPr="00CA546B">
        <w:rPr>
          <w:rFonts w:hint="eastAsia"/>
          <w:sz w:val="24"/>
          <w:szCs w:val="24"/>
        </w:rPr>
        <w:t>°四档可调；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配备</w:t>
      </w:r>
      <w:r w:rsidRPr="00CA546B">
        <w:rPr>
          <w:rFonts w:hint="eastAsia"/>
          <w:sz w:val="24"/>
          <w:szCs w:val="24"/>
        </w:rPr>
        <w:t>8</w:t>
      </w:r>
      <w:r w:rsidRPr="00CA546B">
        <w:rPr>
          <w:rFonts w:hint="eastAsia"/>
          <w:sz w:val="24"/>
          <w:szCs w:val="24"/>
        </w:rPr>
        <w:t>种以上不同型号、锥度的工作尖可供选择；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proofErr w:type="gramStart"/>
      <w:r w:rsidRPr="00CA546B">
        <w:rPr>
          <w:rFonts w:hint="eastAsia"/>
          <w:sz w:val="24"/>
          <w:szCs w:val="24"/>
        </w:rPr>
        <w:t>工作尖六孔</w:t>
      </w:r>
      <w:proofErr w:type="gramEnd"/>
      <w:r w:rsidRPr="00CA546B">
        <w:rPr>
          <w:rFonts w:hint="eastAsia"/>
          <w:sz w:val="24"/>
          <w:szCs w:val="24"/>
        </w:rPr>
        <w:t>设计，可多角度旋转；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具有牙髓活力测试功能；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牙胶耗材充填成本低于</w:t>
      </w:r>
      <w:r w:rsidRPr="00CA546B">
        <w:rPr>
          <w:rFonts w:hint="eastAsia"/>
          <w:sz w:val="24"/>
          <w:szCs w:val="24"/>
        </w:rPr>
        <w:t>1.5</w:t>
      </w:r>
      <w:r w:rsidRPr="00CA546B">
        <w:rPr>
          <w:rFonts w:hint="eastAsia"/>
          <w:sz w:val="24"/>
          <w:szCs w:val="24"/>
        </w:rPr>
        <w:t>元</w:t>
      </w:r>
      <w:r w:rsidRPr="00CA546B">
        <w:rPr>
          <w:rFonts w:hint="eastAsia"/>
          <w:sz w:val="24"/>
          <w:szCs w:val="24"/>
        </w:rPr>
        <w:t>/</w:t>
      </w:r>
      <w:r w:rsidRPr="00CA546B">
        <w:rPr>
          <w:rFonts w:hint="eastAsia"/>
          <w:sz w:val="24"/>
          <w:szCs w:val="24"/>
        </w:rPr>
        <w:t>根管；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纯银</w:t>
      </w:r>
      <w:proofErr w:type="gramStart"/>
      <w:r w:rsidRPr="00CA546B">
        <w:rPr>
          <w:rFonts w:hint="eastAsia"/>
          <w:sz w:val="24"/>
          <w:szCs w:val="24"/>
        </w:rPr>
        <w:t>工作尖可</w:t>
      </w:r>
      <w:proofErr w:type="gramEnd"/>
      <w:r w:rsidRPr="00CA546B">
        <w:rPr>
          <w:rFonts w:hint="eastAsia"/>
          <w:sz w:val="24"/>
          <w:szCs w:val="24"/>
        </w:rPr>
        <w:t>360</w:t>
      </w:r>
      <w:r w:rsidRPr="00CA546B">
        <w:rPr>
          <w:rFonts w:hint="eastAsia"/>
          <w:sz w:val="24"/>
          <w:szCs w:val="24"/>
        </w:rPr>
        <w:t>°旋转。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电量及温度</w:t>
      </w:r>
      <w:r w:rsidRPr="00CA546B">
        <w:rPr>
          <w:rFonts w:hint="eastAsia"/>
          <w:sz w:val="24"/>
          <w:szCs w:val="24"/>
        </w:rPr>
        <w:t>LED</w:t>
      </w:r>
      <w:r w:rsidRPr="00CA546B">
        <w:rPr>
          <w:rFonts w:hint="eastAsia"/>
          <w:sz w:val="24"/>
          <w:szCs w:val="24"/>
        </w:rPr>
        <w:t>屏幕实时显示</w:t>
      </w: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银针和牙胶棒分开设计</w:t>
      </w: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Pr="00CA546B" w:rsidRDefault="00CA546B" w:rsidP="00CA546B">
      <w:pPr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CA546B">
        <w:rPr>
          <w:rFonts w:hint="eastAsia"/>
          <w:b/>
          <w:sz w:val="24"/>
          <w:szCs w:val="24"/>
        </w:rPr>
        <w:lastRenderedPageBreak/>
        <w:t>卡式蒸汽压力灭菌器技术参数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一、主要技术参数：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1.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非包裹灭菌全过程</w:t>
      </w:r>
      <w:r w:rsidRPr="00CA546B">
        <w:rPr>
          <w:rFonts w:hint="eastAsia"/>
          <w:sz w:val="24"/>
          <w:szCs w:val="24"/>
        </w:rPr>
        <w:t>6</w:t>
      </w:r>
      <w:r w:rsidRPr="00CA546B">
        <w:rPr>
          <w:rFonts w:hint="eastAsia"/>
          <w:sz w:val="24"/>
          <w:szCs w:val="24"/>
        </w:rPr>
        <w:t>分钟完成，灭菌时间不超过</w:t>
      </w:r>
      <w:r w:rsidRPr="00CA546B">
        <w:rPr>
          <w:rFonts w:hint="eastAsia"/>
          <w:sz w:val="24"/>
          <w:szCs w:val="24"/>
        </w:rPr>
        <w:t>3.5</w:t>
      </w:r>
      <w:r w:rsidRPr="00CA546B">
        <w:rPr>
          <w:rFonts w:hint="eastAsia"/>
          <w:sz w:val="24"/>
          <w:szCs w:val="24"/>
        </w:rPr>
        <w:t>分钟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2.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采用卡式灭菌盒灭菌方式，可配备多个卡式灭菌盒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3.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卡式灭菌盒容积：不低于</w:t>
      </w:r>
      <w:r w:rsidRPr="00CA546B">
        <w:rPr>
          <w:rFonts w:hint="eastAsia"/>
          <w:sz w:val="24"/>
          <w:szCs w:val="24"/>
        </w:rPr>
        <w:t>1.8</w:t>
      </w:r>
      <w:r w:rsidRPr="00CA546B">
        <w:rPr>
          <w:rFonts w:hint="eastAsia"/>
          <w:sz w:val="24"/>
          <w:szCs w:val="24"/>
        </w:rPr>
        <w:t>升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4.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具备卡盒自动检测功能</w:t>
      </w:r>
      <w:r w:rsidRPr="00CA546B">
        <w:rPr>
          <w:rFonts w:hint="eastAsia"/>
          <w:sz w:val="24"/>
          <w:szCs w:val="24"/>
        </w:rPr>
        <w:t xml:space="preserve"> 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5.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具备自我检测系统，在灭菌过程中，一旦出现问题，系统会自动终止运行，并将故障显示于屏幕</w:t>
      </w: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6.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蓄水箱水位不低于</w:t>
      </w:r>
      <w:r w:rsidRPr="00CA546B">
        <w:rPr>
          <w:rFonts w:hint="eastAsia"/>
          <w:sz w:val="24"/>
          <w:szCs w:val="24"/>
        </w:rPr>
        <w:t>500ML</w:t>
      </w: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bookmarkStart w:id="0" w:name="_GoBack"/>
      <w:bookmarkEnd w:id="0"/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CA546B" w:rsidRPr="00CA546B" w:rsidRDefault="00CA546B" w:rsidP="00CA546B">
      <w:pPr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CA546B">
        <w:rPr>
          <w:rFonts w:hint="eastAsia"/>
          <w:b/>
          <w:sz w:val="24"/>
          <w:szCs w:val="24"/>
        </w:rPr>
        <w:lastRenderedPageBreak/>
        <w:t>超声骨刀机技术参数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一、</w:t>
      </w:r>
      <w:r w:rsidRPr="00CA546B">
        <w:rPr>
          <w:rFonts w:hint="eastAsia"/>
          <w:sz w:val="24"/>
          <w:szCs w:val="24"/>
        </w:rPr>
        <w:t xml:space="preserve"> </w:t>
      </w:r>
      <w:r w:rsidRPr="00CA546B">
        <w:rPr>
          <w:rFonts w:hint="eastAsia"/>
          <w:sz w:val="24"/>
          <w:szCs w:val="24"/>
        </w:rPr>
        <w:t>主要技术参数：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 xml:space="preserve">1. </w:t>
      </w:r>
      <w:r w:rsidRPr="00CA546B">
        <w:rPr>
          <w:rFonts w:hint="eastAsia"/>
          <w:sz w:val="24"/>
          <w:szCs w:val="24"/>
        </w:rPr>
        <w:t>电源电压：</w:t>
      </w:r>
      <w:r w:rsidRPr="00CA546B">
        <w:rPr>
          <w:rFonts w:hint="eastAsia"/>
          <w:sz w:val="24"/>
          <w:szCs w:val="24"/>
        </w:rPr>
        <w:t>220V</w:t>
      </w:r>
      <w:r w:rsidRPr="00CA546B">
        <w:rPr>
          <w:rFonts w:hint="eastAsia"/>
          <w:sz w:val="24"/>
          <w:szCs w:val="24"/>
        </w:rPr>
        <w:t>‐</w:t>
      </w:r>
      <w:r w:rsidRPr="00CA546B">
        <w:rPr>
          <w:rFonts w:hint="eastAsia"/>
          <w:sz w:val="24"/>
          <w:szCs w:val="24"/>
        </w:rPr>
        <w:t>240V~</w:t>
      </w:r>
      <w:r w:rsidRPr="00CA546B">
        <w:rPr>
          <w:rFonts w:hint="eastAsia"/>
          <w:sz w:val="24"/>
          <w:szCs w:val="24"/>
        </w:rPr>
        <w:tab/>
        <w:t>50HZ/60HZ</w:t>
      </w:r>
      <w:r w:rsidRPr="00CA546B">
        <w:rPr>
          <w:rFonts w:hint="eastAsia"/>
          <w:sz w:val="24"/>
          <w:szCs w:val="24"/>
        </w:rPr>
        <w:tab/>
        <w:t>360mA(Max)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 xml:space="preserve">2. </w:t>
      </w:r>
      <w:r w:rsidRPr="00CA546B">
        <w:rPr>
          <w:rFonts w:hint="eastAsia"/>
          <w:sz w:val="24"/>
          <w:szCs w:val="24"/>
        </w:rPr>
        <w:t>工作尖尖端主振幅：</w:t>
      </w:r>
      <w:r w:rsidRPr="00CA546B">
        <w:rPr>
          <w:rFonts w:hint="eastAsia"/>
          <w:sz w:val="24"/>
          <w:szCs w:val="24"/>
        </w:rPr>
        <w:t>18~83um</w:t>
      </w:r>
      <w:r w:rsidRPr="00CA546B">
        <w:rPr>
          <w:rFonts w:hint="eastAsia"/>
          <w:sz w:val="24"/>
          <w:szCs w:val="24"/>
        </w:rPr>
        <w:tab/>
        <w:t xml:space="preserve">3. </w:t>
      </w:r>
      <w:r w:rsidRPr="00CA546B">
        <w:rPr>
          <w:rFonts w:hint="eastAsia"/>
          <w:sz w:val="24"/>
          <w:szCs w:val="24"/>
        </w:rPr>
        <w:t>工作尖尖端横向振幅：≤</w:t>
      </w:r>
      <w:r w:rsidRPr="00CA546B">
        <w:rPr>
          <w:rFonts w:hint="eastAsia"/>
          <w:sz w:val="24"/>
          <w:szCs w:val="24"/>
        </w:rPr>
        <w:t xml:space="preserve">30um 4. </w:t>
      </w:r>
      <w:r w:rsidRPr="00CA546B">
        <w:rPr>
          <w:rFonts w:hint="eastAsia"/>
          <w:sz w:val="24"/>
          <w:szCs w:val="24"/>
        </w:rPr>
        <w:t>工作尖振动频率：</w:t>
      </w:r>
      <w:r w:rsidRPr="00CA546B">
        <w:rPr>
          <w:rFonts w:hint="eastAsia"/>
          <w:sz w:val="24"/>
          <w:szCs w:val="24"/>
        </w:rPr>
        <w:t>23.0~30 KHZ</w:t>
      </w:r>
      <w:r w:rsidRPr="00CA546B">
        <w:rPr>
          <w:rFonts w:hint="eastAsia"/>
          <w:sz w:val="24"/>
          <w:szCs w:val="24"/>
        </w:rPr>
        <w:tab/>
        <w:t xml:space="preserve">5. </w:t>
      </w:r>
      <w:r w:rsidRPr="00CA546B">
        <w:rPr>
          <w:rFonts w:hint="eastAsia"/>
          <w:sz w:val="24"/>
          <w:szCs w:val="24"/>
        </w:rPr>
        <w:t>保险丝：</w:t>
      </w:r>
      <w:r w:rsidRPr="00CA546B">
        <w:rPr>
          <w:rFonts w:hint="eastAsia"/>
          <w:sz w:val="24"/>
          <w:szCs w:val="24"/>
        </w:rPr>
        <w:t>2</w:t>
      </w:r>
      <w:r w:rsidRPr="00CA546B">
        <w:rPr>
          <w:rFonts w:hint="eastAsia"/>
          <w:sz w:val="24"/>
          <w:szCs w:val="24"/>
        </w:rPr>
        <w:t>×</w:t>
      </w:r>
      <w:r w:rsidRPr="00CA546B">
        <w:rPr>
          <w:rFonts w:hint="eastAsia"/>
          <w:sz w:val="24"/>
          <w:szCs w:val="24"/>
        </w:rPr>
        <w:t>T0.5AL</w:t>
      </w:r>
      <w:r w:rsidRPr="00CA546B">
        <w:rPr>
          <w:rFonts w:hint="eastAsia"/>
          <w:sz w:val="24"/>
          <w:szCs w:val="24"/>
        </w:rPr>
        <w:tab/>
        <w:t>250V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 xml:space="preserve">6. </w:t>
      </w:r>
      <w:r w:rsidRPr="00CA546B">
        <w:rPr>
          <w:rFonts w:hint="eastAsia"/>
          <w:sz w:val="24"/>
          <w:szCs w:val="24"/>
        </w:rPr>
        <w:t>蠕动泵流量：</w:t>
      </w:r>
      <w:r w:rsidRPr="00CA546B">
        <w:rPr>
          <w:rFonts w:hint="eastAsia"/>
          <w:sz w:val="24"/>
          <w:szCs w:val="24"/>
        </w:rPr>
        <w:t>25~100ml/min</w:t>
      </w:r>
      <w:r w:rsidRPr="00CA546B">
        <w:rPr>
          <w:rFonts w:hint="eastAsia"/>
          <w:sz w:val="24"/>
          <w:szCs w:val="24"/>
        </w:rPr>
        <w:tab/>
        <w:t xml:space="preserve">7. </w:t>
      </w:r>
      <w:r w:rsidRPr="00CA546B">
        <w:rPr>
          <w:rFonts w:hint="eastAsia"/>
          <w:sz w:val="24"/>
          <w:szCs w:val="24"/>
        </w:rPr>
        <w:t>导出的输出声功率：</w:t>
      </w:r>
      <w:r w:rsidRPr="00CA546B">
        <w:rPr>
          <w:rFonts w:hint="eastAsia"/>
          <w:sz w:val="24"/>
          <w:szCs w:val="24"/>
        </w:rPr>
        <w:t>200~600mW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 xml:space="preserve">8. </w:t>
      </w:r>
      <w:r w:rsidRPr="00CA546B">
        <w:rPr>
          <w:rFonts w:hint="eastAsia"/>
          <w:sz w:val="24"/>
          <w:szCs w:val="24"/>
        </w:rPr>
        <w:t>主声输出面积：</w:t>
      </w:r>
      <w:r w:rsidRPr="00CA546B">
        <w:rPr>
          <w:rFonts w:hint="eastAsia"/>
          <w:sz w:val="24"/>
          <w:szCs w:val="24"/>
        </w:rPr>
        <w:t>&lt;10 mm2</w:t>
      </w:r>
      <w:r w:rsidRPr="00CA546B">
        <w:rPr>
          <w:rFonts w:hint="eastAsia"/>
          <w:sz w:val="24"/>
          <w:szCs w:val="24"/>
        </w:rPr>
        <w:tab/>
        <w:t xml:space="preserve">9. </w:t>
      </w:r>
      <w:proofErr w:type="gramStart"/>
      <w:r w:rsidRPr="00CA546B">
        <w:rPr>
          <w:rFonts w:hint="eastAsia"/>
          <w:sz w:val="24"/>
          <w:szCs w:val="24"/>
        </w:rPr>
        <w:t>次级横振声</w:t>
      </w:r>
      <w:proofErr w:type="gramEnd"/>
      <w:r w:rsidRPr="00CA546B">
        <w:rPr>
          <w:rFonts w:hint="eastAsia"/>
          <w:sz w:val="24"/>
          <w:szCs w:val="24"/>
        </w:rPr>
        <w:t>输出面积：</w:t>
      </w:r>
      <w:r w:rsidRPr="00CA546B">
        <w:rPr>
          <w:rFonts w:hint="eastAsia"/>
          <w:sz w:val="24"/>
          <w:szCs w:val="24"/>
        </w:rPr>
        <w:t xml:space="preserve">&lt;20 mm2 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二、</w:t>
      </w:r>
      <w:r w:rsidRPr="00CA546B">
        <w:rPr>
          <w:rFonts w:hint="eastAsia"/>
          <w:sz w:val="24"/>
          <w:szCs w:val="24"/>
        </w:rPr>
        <w:t xml:space="preserve"> </w:t>
      </w:r>
      <w:r w:rsidRPr="00CA546B">
        <w:rPr>
          <w:rFonts w:hint="eastAsia"/>
          <w:sz w:val="24"/>
          <w:szCs w:val="24"/>
        </w:rPr>
        <w:t>功能简介：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1.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液晶屏显示当前功率档位、水量档位、模式等信息，通过按键可调整设置，</w:t>
      </w:r>
      <w:r w:rsidRPr="00CA546B">
        <w:rPr>
          <w:rFonts w:hint="eastAsia"/>
          <w:sz w:val="24"/>
          <w:szCs w:val="24"/>
        </w:rPr>
        <w:t xml:space="preserve"> </w:t>
      </w:r>
      <w:r w:rsidRPr="00CA546B">
        <w:rPr>
          <w:rFonts w:hint="eastAsia"/>
          <w:sz w:val="24"/>
          <w:szCs w:val="24"/>
        </w:rPr>
        <w:t>界面简单，操作方便。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2.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只切骨不伤软组织，手术</w:t>
      </w:r>
      <w:proofErr w:type="gramStart"/>
      <w:r w:rsidRPr="00CA546B">
        <w:rPr>
          <w:rFonts w:hint="eastAsia"/>
          <w:sz w:val="24"/>
          <w:szCs w:val="24"/>
        </w:rPr>
        <w:t>精确以</w:t>
      </w:r>
      <w:proofErr w:type="gramEnd"/>
      <w:r w:rsidRPr="00CA546B">
        <w:rPr>
          <w:rFonts w:hint="eastAsia"/>
          <w:sz w:val="24"/>
          <w:szCs w:val="24"/>
        </w:rPr>
        <w:t>微米计。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3.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采用</w:t>
      </w:r>
      <w:proofErr w:type="gramStart"/>
      <w:r w:rsidRPr="00CA546B">
        <w:rPr>
          <w:rFonts w:hint="eastAsia"/>
          <w:sz w:val="24"/>
          <w:szCs w:val="24"/>
        </w:rPr>
        <w:t>自动搜频系统</w:t>
      </w:r>
      <w:proofErr w:type="gramEnd"/>
      <w:r w:rsidRPr="00CA546B">
        <w:rPr>
          <w:rFonts w:hint="eastAsia"/>
          <w:sz w:val="24"/>
          <w:szCs w:val="24"/>
        </w:rPr>
        <w:t>，搜索最佳工作频率，性能更稳定。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4.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采用微电脑全自动控制，操作方便，效率高。</w:t>
      </w:r>
    </w:p>
    <w:p w:rsidR="00CA546B" w:rsidRPr="00CA546B" w:rsidRDefault="00CA546B" w:rsidP="00CA546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CA546B">
        <w:rPr>
          <w:rFonts w:hint="eastAsia"/>
          <w:sz w:val="24"/>
          <w:szCs w:val="24"/>
        </w:rPr>
        <w:t>5.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采用故障报警系统，提高系统安全性。</w:t>
      </w:r>
    </w:p>
    <w:p w:rsidR="00CA546B" w:rsidRPr="00CA546B" w:rsidRDefault="00CA546B" w:rsidP="00CA546B">
      <w:pPr>
        <w:spacing w:line="360" w:lineRule="auto"/>
        <w:ind w:firstLineChars="200" w:firstLine="480"/>
        <w:rPr>
          <w:sz w:val="24"/>
          <w:szCs w:val="24"/>
        </w:rPr>
      </w:pPr>
      <w:r w:rsidRPr="00CA546B">
        <w:rPr>
          <w:rFonts w:hint="eastAsia"/>
          <w:sz w:val="24"/>
          <w:szCs w:val="24"/>
        </w:rPr>
        <w:t>6.</w:t>
      </w:r>
      <w:r w:rsidRPr="00CA546B">
        <w:rPr>
          <w:rFonts w:hint="eastAsia"/>
          <w:sz w:val="24"/>
          <w:szCs w:val="24"/>
        </w:rPr>
        <w:tab/>
      </w:r>
      <w:r w:rsidRPr="00CA546B">
        <w:rPr>
          <w:rFonts w:hint="eastAsia"/>
          <w:sz w:val="24"/>
          <w:szCs w:val="24"/>
        </w:rPr>
        <w:t>手柄能耐</w:t>
      </w:r>
      <w:r w:rsidRPr="00CA546B">
        <w:rPr>
          <w:rFonts w:hint="eastAsia"/>
          <w:sz w:val="24"/>
          <w:szCs w:val="24"/>
        </w:rPr>
        <w:t>134</w:t>
      </w:r>
      <w:r w:rsidRPr="00CA546B">
        <w:rPr>
          <w:rFonts w:hint="eastAsia"/>
          <w:sz w:val="24"/>
          <w:szCs w:val="24"/>
        </w:rPr>
        <w:t>℃高温和</w:t>
      </w:r>
      <w:r w:rsidRPr="00CA546B">
        <w:rPr>
          <w:rFonts w:hint="eastAsia"/>
          <w:sz w:val="24"/>
          <w:szCs w:val="24"/>
        </w:rPr>
        <w:t xml:space="preserve"> 0.22Mpa </w:t>
      </w:r>
      <w:r w:rsidRPr="00CA546B">
        <w:rPr>
          <w:rFonts w:hint="eastAsia"/>
          <w:sz w:val="24"/>
          <w:szCs w:val="24"/>
        </w:rPr>
        <w:t>高压消毒。</w:t>
      </w:r>
    </w:p>
    <w:sectPr w:rsidR="00CA546B" w:rsidRPr="00CA546B" w:rsidSect="00CA546B">
      <w:headerReference w:type="default" r:id="rId7"/>
      <w:footerReference w:type="default" r:id="rId8"/>
      <w:pgSz w:w="11906" w:h="16838"/>
      <w:pgMar w:top="1247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A0" w:rsidRDefault="00EE4BA0" w:rsidP="00CA546B">
      <w:r>
        <w:separator/>
      </w:r>
    </w:p>
  </w:endnote>
  <w:endnote w:type="continuationSeparator" w:id="0">
    <w:p w:rsidR="00EE4BA0" w:rsidRDefault="00EE4BA0" w:rsidP="00CA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7216"/>
      <w:gridCol w:w="3092"/>
    </w:tblGrid>
    <w:tr w:rsidR="00CA546B" w:rsidTr="00CA546B">
      <w:trPr>
        <w:trHeight w:val="360"/>
      </w:trPr>
      <w:tc>
        <w:tcPr>
          <w:tcW w:w="3500" w:type="pct"/>
        </w:tcPr>
        <w:p w:rsidR="00CA546B" w:rsidRDefault="00CA546B">
          <w:pPr>
            <w:pStyle w:val="a4"/>
            <w:jc w:val="right"/>
          </w:pPr>
        </w:p>
      </w:tc>
      <w:tc>
        <w:tcPr>
          <w:tcW w:w="1500" w:type="pct"/>
          <w:shd w:val="clear" w:color="auto" w:fill="B8CCE4" w:themeFill="accent1" w:themeFillTint="66"/>
        </w:tcPr>
        <w:p w:rsidR="00CA546B" w:rsidRDefault="00CA546B">
          <w:pPr>
            <w:pStyle w:val="a4"/>
            <w:jc w:val="right"/>
            <w:rPr>
              <w:color w:val="FFFFFF" w:themeColor="background1"/>
            </w:rPr>
          </w:pPr>
          <w:r w:rsidRPr="00CA546B">
            <w:rPr>
              <w:color w:val="000000" w:themeColor="text1"/>
              <w:sz w:val="20"/>
            </w:rPr>
            <w:fldChar w:fldCharType="begin"/>
          </w:r>
          <w:r w:rsidRPr="00CA546B">
            <w:rPr>
              <w:color w:val="000000" w:themeColor="text1"/>
              <w:sz w:val="20"/>
            </w:rPr>
            <w:instrText>PAGE    \* MERGEFORMAT</w:instrText>
          </w:r>
          <w:r w:rsidRPr="00CA546B">
            <w:rPr>
              <w:color w:val="000000" w:themeColor="text1"/>
              <w:sz w:val="20"/>
            </w:rPr>
            <w:fldChar w:fldCharType="separate"/>
          </w:r>
          <w:r w:rsidRPr="00CA546B">
            <w:rPr>
              <w:noProof/>
              <w:color w:val="000000" w:themeColor="text1"/>
              <w:sz w:val="20"/>
              <w:lang w:val="zh-CN"/>
            </w:rPr>
            <w:t>4</w:t>
          </w:r>
          <w:r w:rsidRPr="00CA546B">
            <w:rPr>
              <w:color w:val="000000" w:themeColor="text1"/>
              <w:sz w:val="20"/>
            </w:rPr>
            <w:fldChar w:fldCharType="end"/>
          </w:r>
        </w:p>
      </w:tc>
    </w:tr>
  </w:tbl>
  <w:p w:rsidR="00CA546B" w:rsidRDefault="00CA5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A0" w:rsidRDefault="00EE4BA0" w:rsidP="00CA546B">
      <w:r>
        <w:separator/>
      </w:r>
    </w:p>
  </w:footnote>
  <w:footnote w:type="continuationSeparator" w:id="0">
    <w:p w:rsidR="00EE4BA0" w:rsidRDefault="00EE4BA0" w:rsidP="00CA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48"/>
      <w:gridCol w:w="8774"/>
    </w:tblGrid>
    <w:tr w:rsidR="00CA546B">
      <w:tc>
        <w:tcPr>
          <w:tcW w:w="750" w:type="pct"/>
          <w:tcBorders>
            <w:right w:val="single" w:sz="18" w:space="0" w:color="4F81BD" w:themeColor="accent1"/>
          </w:tcBorders>
        </w:tcPr>
        <w:p w:rsidR="00CA546B" w:rsidRDefault="00CA546B">
          <w:pPr>
            <w:pStyle w:val="a3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标题"/>
          <w:id w:val="77580493"/>
          <w:placeholder>
            <w:docPart w:val="F9438188B5E14041A55260EB779848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CA546B" w:rsidRDefault="00CA546B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 w:hint="eastAsia"/>
                  <w:color w:val="4F81BD" w:themeColor="accent1"/>
                  <w:sz w:val="24"/>
                  <w:szCs w:val="24"/>
                </w:rPr>
                <w:t>嘉应学院医学院附属医院</w:t>
              </w:r>
            </w:p>
          </w:tc>
        </w:sdtContent>
      </w:sdt>
    </w:tr>
  </w:tbl>
  <w:p w:rsidR="00CA546B" w:rsidRDefault="00CA546B" w:rsidP="00CA546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CA"/>
    <w:rsid w:val="00196CEC"/>
    <w:rsid w:val="004E27CA"/>
    <w:rsid w:val="007375D1"/>
    <w:rsid w:val="00CA546B"/>
    <w:rsid w:val="00E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54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54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54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5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54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54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54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438188B5E14041A55260EB7798485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5C358E-8CFF-4EC4-9878-A831646C67EF}"/>
      </w:docPartPr>
      <w:docPartBody>
        <w:p w:rsidR="00000000" w:rsidRDefault="005240F7" w:rsidP="005240F7">
          <w:pPr>
            <w:pStyle w:val="F9438188B5E14041A55260EB7798485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7"/>
    <w:rsid w:val="005240F7"/>
    <w:rsid w:val="00D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3AA22E88794EE6AC45397317DA567C">
    <w:name w:val="B43AA22E88794EE6AC45397317DA567C"/>
    <w:rsid w:val="005240F7"/>
    <w:pPr>
      <w:widowControl w:val="0"/>
      <w:jc w:val="both"/>
    </w:pPr>
  </w:style>
  <w:style w:type="paragraph" w:customStyle="1" w:styleId="29C4CE835A2F4AB1B165CB2A7500C63A">
    <w:name w:val="29C4CE835A2F4AB1B165CB2A7500C63A"/>
    <w:rsid w:val="005240F7"/>
    <w:pPr>
      <w:widowControl w:val="0"/>
      <w:jc w:val="both"/>
    </w:pPr>
  </w:style>
  <w:style w:type="paragraph" w:customStyle="1" w:styleId="F9438188B5E14041A55260EB77984851">
    <w:name w:val="F9438188B5E14041A55260EB77984851"/>
    <w:rsid w:val="005240F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3AA22E88794EE6AC45397317DA567C">
    <w:name w:val="B43AA22E88794EE6AC45397317DA567C"/>
    <w:rsid w:val="005240F7"/>
    <w:pPr>
      <w:widowControl w:val="0"/>
      <w:jc w:val="both"/>
    </w:pPr>
  </w:style>
  <w:style w:type="paragraph" w:customStyle="1" w:styleId="29C4CE835A2F4AB1B165CB2A7500C63A">
    <w:name w:val="29C4CE835A2F4AB1B165CB2A7500C63A"/>
    <w:rsid w:val="005240F7"/>
    <w:pPr>
      <w:widowControl w:val="0"/>
      <w:jc w:val="both"/>
    </w:pPr>
  </w:style>
  <w:style w:type="paragraph" w:customStyle="1" w:styleId="F9438188B5E14041A55260EB77984851">
    <w:name w:val="F9438188B5E14041A55260EB77984851"/>
    <w:rsid w:val="005240F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嘉应学院医学院附属医院</dc:title>
  <dc:subject/>
  <dc:creator>刘小彬</dc:creator>
  <cp:keywords/>
  <dc:description/>
  <cp:lastModifiedBy>刘小彬</cp:lastModifiedBy>
  <cp:revision>2</cp:revision>
  <dcterms:created xsi:type="dcterms:W3CDTF">2020-11-03T06:33:00Z</dcterms:created>
  <dcterms:modified xsi:type="dcterms:W3CDTF">2020-11-03T06:44:00Z</dcterms:modified>
</cp:coreProperties>
</file>